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F" w:rsidRPr="002207DA" w:rsidRDefault="00D517EF" w:rsidP="00D517EF">
      <w:pPr>
        <w:spacing w:line="360" w:lineRule="auto"/>
        <w:jc w:val="center"/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</w:pPr>
      <w:r w:rsidRPr="002207DA"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  <w:t xml:space="preserve">DNEVNI RED ZAVRŠNE KONFERENCIJE PROJEKTA EU </w:t>
      </w:r>
    </w:p>
    <w:p w:rsidR="003C3C56" w:rsidRPr="002207DA" w:rsidRDefault="00D517EF" w:rsidP="00D517EF">
      <w:pPr>
        <w:spacing w:line="360" w:lineRule="auto"/>
        <w:jc w:val="center"/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</w:pPr>
      <w:r w:rsidRPr="002207DA"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  <w:t>“POBOLJŠANJE ADMINISTRATIVNE UČINKOVITOSTI NA NACIONALNOJ RAZINI”</w:t>
      </w:r>
    </w:p>
    <w:p w:rsidR="00D517EF" w:rsidRPr="002207DA" w:rsidRDefault="00D517EF" w:rsidP="00D517EF">
      <w:pPr>
        <w:spacing w:line="360" w:lineRule="auto"/>
        <w:jc w:val="center"/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</w:pPr>
      <w:r w:rsidRPr="002207DA"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  <w:t>Srijeda, 5. lipnja 2013.</w:t>
      </w:r>
    </w:p>
    <w:p w:rsidR="00D517EF" w:rsidRDefault="00D517EF" w:rsidP="00D517EF">
      <w:pPr>
        <w:spacing w:line="360" w:lineRule="auto"/>
        <w:jc w:val="center"/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</w:pPr>
      <w:r w:rsidRPr="002207DA">
        <w:rPr>
          <w:rFonts w:eastAsia="Times New Roman" w:cstheme="minorHAnsi"/>
          <w:b/>
          <w:bCs/>
          <w:color w:val="254061"/>
          <w:sz w:val="20"/>
          <w:szCs w:val="20"/>
          <w:lang w:eastAsia="hr-HR"/>
        </w:rPr>
        <w:t>Hotel Esplanade, Mihanovićeva 1, Zagreb</w:t>
      </w:r>
    </w:p>
    <w:p w:rsidR="007F44F9" w:rsidRPr="002207DA" w:rsidRDefault="007F44F9" w:rsidP="00D517EF">
      <w:pPr>
        <w:spacing w:line="360" w:lineRule="auto"/>
        <w:jc w:val="center"/>
        <w:rPr>
          <w:color w:val="244061" w:themeColor="accent1" w:themeShade="80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2"/>
        <w:gridCol w:w="3401"/>
      </w:tblGrid>
      <w:tr w:rsidR="00E5637A" w:rsidRPr="002207DA" w:rsidTr="00E5637A">
        <w:trPr>
          <w:trHeight w:val="465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jc w:val="center"/>
              <w:rPr>
                <w:rFonts w:eastAsia="Times New Roman" w:cstheme="minorHAnsi"/>
                <w:b/>
                <w:bCs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b/>
                <w:bCs/>
                <w:color w:val="254061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jc w:val="center"/>
              <w:rPr>
                <w:rFonts w:eastAsia="Times New Roman" w:cstheme="minorHAnsi"/>
                <w:b/>
                <w:bCs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b/>
                <w:bCs/>
                <w:color w:val="254061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jc w:val="center"/>
              <w:rPr>
                <w:rFonts w:eastAsia="Times New Roman" w:cstheme="minorHAnsi"/>
                <w:b/>
                <w:bCs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b/>
                <w:bCs/>
                <w:color w:val="254061"/>
                <w:sz w:val="20"/>
                <w:szCs w:val="20"/>
                <w:lang w:eastAsia="hr-HR"/>
              </w:rPr>
              <w:t>PREDAVAČ</w:t>
            </w:r>
          </w:p>
        </w:tc>
      </w:tr>
      <w:tr w:rsidR="00E5637A" w:rsidRPr="002207DA" w:rsidTr="00E5637A">
        <w:trPr>
          <w:trHeight w:val="369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09.30 – 10.00</w:t>
            </w:r>
          </w:p>
        </w:tc>
        <w:tc>
          <w:tcPr>
            <w:tcW w:w="4230" w:type="pct"/>
            <w:gridSpan w:val="2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Registracija</w:t>
            </w:r>
          </w:p>
        </w:tc>
      </w:tr>
      <w:tr w:rsidR="00E5637A" w:rsidRPr="002207DA" w:rsidTr="00E5637A">
        <w:trPr>
          <w:trHeight w:val="655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10.00 – 10.15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D517EF" w:rsidP="00D517EF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Uvodna riječ o učinku projekta i potreba za poboljšanjem poslovnog okruženja u Hrvatskoj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732449" w:rsidRDefault="00D517EF" w:rsidP="00D517EF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Gordan Maras, ministar</w:t>
            </w:r>
          </w:p>
          <w:p w:rsidR="00D517EF" w:rsidRPr="002207DA" w:rsidRDefault="00D517EF" w:rsidP="00D517EF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Ministarstvo poduzetništva i obrta</w:t>
            </w:r>
          </w:p>
        </w:tc>
      </w:tr>
      <w:tr w:rsidR="00E5637A" w:rsidRPr="002207DA" w:rsidTr="00E5637A">
        <w:trPr>
          <w:trHeight w:val="630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10.15 – 10.45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Predstavljanje ključnih rezultata projekta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732449" w:rsidRDefault="00D517EF" w:rsidP="00D517EF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Anita Trbuščić Mlakar, </w:t>
            </w:r>
            <w:r w:rsidR="00732449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voditeljica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 projekta</w:t>
            </w:r>
          </w:p>
          <w:p w:rsidR="00D517EF" w:rsidRPr="002207DA" w:rsidRDefault="00D517EF" w:rsidP="00D517EF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Ministarstvo poduzetništva i obrta</w:t>
            </w:r>
          </w:p>
        </w:tc>
      </w:tr>
      <w:tr w:rsidR="00E5637A" w:rsidRPr="002207DA" w:rsidTr="00E5637A">
        <w:trPr>
          <w:trHeight w:val="623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10.45 – 11.15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91111B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Predstavljanje Izvješća opservatorija malog i srednjeg poduzetništva za</w:t>
            </w:r>
            <w:r w:rsidR="00D517EF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 2013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Pr="002207DA" w:rsidRDefault="00D517EF" w:rsidP="00732449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Robert McKean, </w:t>
            </w:r>
            <w:r w:rsidR="0091111B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Voditelj tima tehničke pomoći</w:t>
            </w:r>
            <w:r w:rsidR="00732449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, 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IAENL proje</w:t>
            </w:r>
            <w:r w:rsidR="0091111B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k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t</w:t>
            </w:r>
          </w:p>
        </w:tc>
      </w:tr>
      <w:tr w:rsidR="00E5637A" w:rsidRPr="002207DA" w:rsidTr="00E5637A">
        <w:trPr>
          <w:trHeight w:val="839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11.15 – 11.25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91111B" w:rsidP="0091111B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Izvješće opservatorija malog i srednjeg poduzetništva za 2013</w:t>
            </w:r>
            <w:r w:rsidR="00D517EF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: 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Riječ korisnika izvješća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732449" w:rsidRDefault="00D517EF" w:rsidP="00732449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Anny Brusić, </w:t>
            </w:r>
            <w:r w:rsidR="0091111B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Direktorica udruge malih i srednjih poduzetnika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, </w:t>
            </w:r>
          </w:p>
          <w:p w:rsidR="00D517EF" w:rsidRPr="002207DA" w:rsidRDefault="00D517EF" w:rsidP="00732449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H</w:t>
            </w:r>
            <w:r w:rsidR="0091111B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rvatska udruga poslodavaca</w:t>
            </w:r>
          </w:p>
        </w:tc>
      </w:tr>
      <w:tr w:rsidR="00E5637A" w:rsidRPr="002207DA" w:rsidTr="00E5637A">
        <w:trPr>
          <w:trHeight w:val="837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11.25 – 11.35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91111B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Izvješće opservatorija malog i srednjeg poduzetništva za 2013: Riječ korisnika izvješća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Pr="002207DA" w:rsidRDefault="00D517EF" w:rsidP="0091111B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Tajana Kesić Šapić, </w:t>
            </w:r>
            <w:r w:rsidR="0091111B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Direktorica centra za poduzetništvo, inovacije i tehnološki razvoj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, H</w:t>
            </w:r>
            <w:r w:rsidR="0091111B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rvatska gospodarska komora</w:t>
            </w:r>
          </w:p>
        </w:tc>
      </w:tr>
      <w:tr w:rsidR="00E5637A" w:rsidRPr="002207DA" w:rsidTr="00E5637A">
        <w:trPr>
          <w:trHeight w:val="552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11.35 – 11.45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2207DA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Budući planovi izrade Izvješća opservatorija za malo i srednje poduzetništvo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Pr="002207DA" w:rsidRDefault="00D517EF" w:rsidP="002207DA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Stjepan Koraj, </w:t>
            </w:r>
            <w:r w:rsidR="002207DA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pomoćnik ministra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, M</w:t>
            </w:r>
            <w:r w:rsidR="002207DA"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inistarstvo poduzetništva i obrta</w:t>
            </w:r>
          </w:p>
        </w:tc>
      </w:tr>
      <w:tr w:rsidR="002207DA" w:rsidRPr="002207DA" w:rsidTr="00E5637A">
        <w:trPr>
          <w:trHeight w:val="424"/>
        </w:trPr>
        <w:tc>
          <w:tcPr>
            <w:tcW w:w="770" w:type="pct"/>
            <w:shd w:val="clear" w:color="auto" w:fill="auto"/>
            <w:vAlign w:val="center"/>
            <w:hideMark/>
          </w:tcPr>
          <w:p w:rsidR="002207DA" w:rsidRPr="002207DA" w:rsidRDefault="002207DA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11.45 – 12.15</w:t>
            </w:r>
          </w:p>
        </w:tc>
        <w:tc>
          <w:tcPr>
            <w:tcW w:w="4230" w:type="pct"/>
            <w:gridSpan w:val="2"/>
            <w:shd w:val="clear" w:color="auto" w:fill="auto"/>
            <w:vAlign w:val="center"/>
            <w:hideMark/>
          </w:tcPr>
          <w:p w:rsidR="002207DA" w:rsidRPr="002207DA" w:rsidRDefault="002207DA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Pauza za kavu</w:t>
            </w:r>
          </w:p>
        </w:tc>
      </w:tr>
      <w:tr w:rsidR="00E5637A" w:rsidRPr="002207DA" w:rsidTr="00E5637A">
        <w:trPr>
          <w:trHeight w:val="551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12.15 – 12.45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2207DA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Predstavljanje rezultata istraživanja o administrativnim preprekama</w:t>
            </w:r>
            <w:r w:rsidR="00D57517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 za male i srednje poduzetnike</w:t>
            </w:r>
            <w:bookmarkStart w:id="0" w:name="_GoBack"/>
            <w:bookmarkEnd w:id="0"/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Pr="002207DA" w:rsidRDefault="00D517EF" w:rsidP="002207DA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Dragan Bagić, </w:t>
            </w:r>
            <w:r w:rsid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stručnjak provedbe istraživanja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, IAENL proje</w:t>
            </w:r>
            <w:r w:rsid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k</w:t>
            </w: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t</w:t>
            </w:r>
          </w:p>
        </w:tc>
      </w:tr>
      <w:tr w:rsidR="00E5637A" w:rsidRPr="002207DA" w:rsidTr="00E5637A">
        <w:trPr>
          <w:trHeight w:val="963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12.45 – 13.15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2207DA" w:rsidP="002207DA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Administrativne prepreke razvoju malog i srednjeg poduzetništva u Hrvatskoj i budući razvoj administrativne </w:t>
            </w:r>
            <w:r w:rsidR="00732449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učinkovitosti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Pr="002207DA" w:rsidRDefault="00732449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Robert McKean, Voditelj tima tehničke pomoći, IAENL projekt</w:t>
            </w:r>
          </w:p>
        </w:tc>
      </w:tr>
      <w:tr w:rsidR="00E5637A" w:rsidRPr="002207DA" w:rsidTr="00E5637A">
        <w:trPr>
          <w:trHeight w:val="315"/>
        </w:trPr>
        <w:tc>
          <w:tcPr>
            <w:tcW w:w="770" w:type="pct"/>
            <w:shd w:val="clear" w:color="auto" w:fill="auto"/>
            <w:vAlign w:val="center"/>
            <w:hideMark/>
          </w:tcPr>
          <w:p w:rsidR="00D517EF" w:rsidRPr="002207DA" w:rsidRDefault="00D517EF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13.15 – 13.30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517EF" w:rsidRPr="002207DA" w:rsidRDefault="00732449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Završna riječ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D517EF" w:rsidRDefault="00D517EF" w:rsidP="00732449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 xml:space="preserve">Dijana Bezjak, </w:t>
            </w:r>
            <w:r w:rsidR="00732449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pomoćnica ministra</w:t>
            </w:r>
          </w:p>
          <w:p w:rsidR="00732449" w:rsidRPr="002207DA" w:rsidRDefault="00732449" w:rsidP="00732449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Ministarstvo poduzetništva i obrta</w:t>
            </w:r>
          </w:p>
        </w:tc>
      </w:tr>
      <w:tr w:rsidR="007F44F9" w:rsidRPr="002207DA" w:rsidTr="007F44F9">
        <w:trPr>
          <w:trHeight w:val="315"/>
        </w:trPr>
        <w:tc>
          <w:tcPr>
            <w:tcW w:w="770" w:type="pct"/>
            <w:shd w:val="clear" w:color="auto" w:fill="auto"/>
            <w:vAlign w:val="center"/>
            <w:hideMark/>
          </w:tcPr>
          <w:p w:rsidR="007F44F9" w:rsidRPr="002207DA" w:rsidRDefault="007F44F9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 w:rsidRPr="002207DA"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13.30 - 14.30</w:t>
            </w:r>
          </w:p>
        </w:tc>
        <w:tc>
          <w:tcPr>
            <w:tcW w:w="4230" w:type="pct"/>
            <w:gridSpan w:val="2"/>
            <w:shd w:val="clear" w:color="auto" w:fill="auto"/>
            <w:vAlign w:val="center"/>
            <w:hideMark/>
          </w:tcPr>
          <w:p w:rsidR="007F44F9" w:rsidRPr="002207DA" w:rsidRDefault="007F44F9" w:rsidP="0072795E">
            <w:pP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54061"/>
                <w:sz w:val="20"/>
                <w:szCs w:val="20"/>
                <w:lang w:eastAsia="hr-HR"/>
              </w:rPr>
              <w:t>Ručak</w:t>
            </w:r>
          </w:p>
        </w:tc>
      </w:tr>
    </w:tbl>
    <w:p w:rsidR="00882872" w:rsidRDefault="00882872" w:rsidP="003C3C56">
      <w:pPr>
        <w:spacing w:line="360" w:lineRule="auto"/>
        <w:rPr>
          <w:color w:val="244061" w:themeColor="accent1" w:themeShade="80"/>
          <w:sz w:val="24"/>
          <w:szCs w:val="24"/>
        </w:rPr>
      </w:pPr>
    </w:p>
    <w:p w:rsidR="00732449" w:rsidRPr="00732449" w:rsidRDefault="00732449" w:rsidP="003C3C56">
      <w:pPr>
        <w:spacing w:line="360" w:lineRule="auto"/>
        <w:rPr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Bit će omogućen simultani prijevod (engleski/hrvatski).</w:t>
      </w:r>
    </w:p>
    <w:sectPr w:rsidR="00732449" w:rsidRPr="00732449" w:rsidSect="00E5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E0"/>
    <w:rsid w:val="002207DA"/>
    <w:rsid w:val="00334A58"/>
    <w:rsid w:val="003C3C56"/>
    <w:rsid w:val="00732449"/>
    <w:rsid w:val="007A500C"/>
    <w:rsid w:val="007F44F9"/>
    <w:rsid w:val="00882872"/>
    <w:rsid w:val="0091111B"/>
    <w:rsid w:val="00972FEF"/>
    <w:rsid w:val="009F78E9"/>
    <w:rsid w:val="00D517EF"/>
    <w:rsid w:val="00D57517"/>
    <w:rsid w:val="00E5637A"/>
    <w:rsid w:val="00E727E0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gospodarstva RH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atrbuscic</dc:creator>
  <cp:keywords/>
  <dc:description/>
  <cp:lastModifiedBy>atrbuscic</cp:lastModifiedBy>
  <cp:revision>6</cp:revision>
  <cp:lastPrinted>2013-05-22T12:53:00Z</cp:lastPrinted>
  <dcterms:created xsi:type="dcterms:W3CDTF">2013-05-22T12:44:00Z</dcterms:created>
  <dcterms:modified xsi:type="dcterms:W3CDTF">2013-05-24T10:17:00Z</dcterms:modified>
</cp:coreProperties>
</file>